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AF58" w14:textId="056D1A84" w:rsidR="008A5C9F" w:rsidRPr="008A5C9F" w:rsidRDefault="008A5C9F" w:rsidP="00437A70">
      <w:pPr>
        <w:jc w:val="both"/>
        <w:rPr>
          <w:b/>
        </w:rPr>
      </w:pPr>
      <w:r w:rsidRPr="008A5C9F">
        <w:rPr>
          <w:b/>
        </w:rPr>
        <w:t xml:space="preserve">Využívání </w:t>
      </w:r>
      <w:r w:rsidR="00F82C0D">
        <w:rPr>
          <w:b/>
        </w:rPr>
        <w:t xml:space="preserve">ústní </w:t>
      </w:r>
      <w:r w:rsidR="00DC2867">
        <w:rPr>
          <w:b/>
        </w:rPr>
        <w:t xml:space="preserve">on - line </w:t>
      </w:r>
      <w:r w:rsidR="00F82C0D">
        <w:rPr>
          <w:b/>
        </w:rPr>
        <w:t>elektronické komunikace v zadávacím řízení</w:t>
      </w:r>
    </w:p>
    <w:p w14:paraId="7D1B9A7B" w14:textId="77777777" w:rsidR="00A5245B" w:rsidRDefault="00A5245B" w:rsidP="00A5245B">
      <w:pPr>
        <w:jc w:val="both"/>
      </w:pPr>
      <w:r>
        <w:t xml:space="preserve">Zákon o zadávání veřejných zakázek (ZZVZ) v určitých případech umožňuje </w:t>
      </w:r>
      <w:r w:rsidR="00D475B0">
        <w:t xml:space="preserve">ústní (prezenční) </w:t>
      </w:r>
      <w:r>
        <w:t xml:space="preserve">jednání zadavatelů a dodavatelů. </w:t>
      </w:r>
    </w:p>
    <w:p w14:paraId="270266E2" w14:textId="50B1683C" w:rsidR="00A5245B" w:rsidRDefault="00D475B0" w:rsidP="00A5245B">
      <w:pPr>
        <w:jc w:val="both"/>
      </w:pPr>
      <w:r>
        <w:t>ZZVZ s touto formu komunikace přímo počítá v</w:t>
      </w:r>
      <w:r w:rsidR="00A5245B">
        <w:t xml:space="preserve"> některých druzích zadávacího řízení (</w:t>
      </w:r>
      <w:r>
        <w:t xml:space="preserve">jednání </w:t>
      </w:r>
      <w:r w:rsidR="00A5245B">
        <w:t>v jednacím řízení, soutěžním dialogu, jednání o předběžných nabídkách v rámci ř</w:t>
      </w:r>
      <w:r w:rsidR="00AE5940">
        <w:t>ízení o inovačním partnerství,</w:t>
      </w:r>
      <w:r w:rsidR="00A5245B">
        <w:t xml:space="preserve"> jednání ve zjednodušeném režimu nebo v koncesním řízení</w:t>
      </w:r>
      <w:r w:rsidR="00930886">
        <w:t xml:space="preserve">). </w:t>
      </w:r>
      <w:r w:rsidR="00A5245B">
        <w:t>K </w:t>
      </w:r>
      <w:r>
        <w:t>ústnímu</w:t>
      </w:r>
      <w:r w:rsidR="00A5245B">
        <w:t xml:space="preserve"> (prezenčnímu) jednání zadavatelů a dodavatelů může</w:t>
      </w:r>
      <w:r w:rsidR="00513889">
        <w:t xml:space="preserve"> </w:t>
      </w:r>
      <w:r w:rsidR="00A5245B">
        <w:t>docházet například v rámci předběžných tržních konzultací nebo prohlídky místa plnění.</w:t>
      </w:r>
    </w:p>
    <w:p w14:paraId="2231ABDE" w14:textId="77777777" w:rsidR="00513889" w:rsidRDefault="00A5245B" w:rsidP="00A5245B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t xml:space="preserve">Stav nouze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vyhlášený pro celé území státu a s ním spojená mimořádná opatření mohou </w:t>
      </w:r>
      <w:r w:rsidR="002178CF">
        <w:rPr>
          <w:rFonts w:ascii="Calibri" w:hAnsi="Calibri" w:cs="Calibri"/>
          <w:color w:val="000000"/>
          <w:bdr w:val="none" w:sz="0" w:space="0" w:color="auto" w:frame="1"/>
        </w:rPr>
        <w:t>možnosti ústního jednání (prezenční</w:t>
      </w:r>
      <w:r w:rsidR="00192F38">
        <w:rPr>
          <w:rFonts w:ascii="Calibri" w:hAnsi="Calibri" w:cs="Calibri"/>
          <w:color w:val="000000"/>
          <w:bdr w:val="none" w:sz="0" w:space="0" w:color="auto" w:frame="1"/>
        </w:rPr>
        <w:t>ho</w:t>
      </w:r>
      <w:r w:rsidR="002178CF">
        <w:rPr>
          <w:rFonts w:ascii="Calibri" w:hAnsi="Calibri" w:cs="Calibri"/>
          <w:color w:val="000000"/>
          <w:bdr w:val="none" w:sz="0" w:space="0" w:color="auto" w:frame="1"/>
        </w:rPr>
        <w:t>) prakticky bránit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. </w:t>
      </w:r>
    </w:p>
    <w:p w14:paraId="669B2D3A" w14:textId="1E41B42E" w:rsidR="00D304FB" w:rsidRDefault="00805232" w:rsidP="00A5245B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Zákon o zadávání veřejných zakázek sice obecně preferuje písemnou komunikaci, ale u</w:t>
      </w:r>
      <w:r w:rsidR="00930886">
        <w:rPr>
          <w:rFonts w:ascii="Calibri" w:hAnsi="Calibri" w:cs="Calibri"/>
          <w:color w:val="000000"/>
          <w:bdr w:val="none" w:sz="0" w:space="0" w:color="auto" w:frame="1"/>
        </w:rPr>
        <w:t xml:space="preserve">stanovení § 211 ZZVZ nezapovídá použití ústní elektronické komunikace mezi zadavatelem a dodatelem. </w:t>
      </w:r>
      <w:r w:rsidR="00826ECE">
        <w:rPr>
          <w:rFonts w:ascii="Calibri" w:hAnsi="Calibri" w:cs="Calibri"/>
          <w:color w:val="000000"/>
          <w:bdr w:val="none" w:sz="0" w:space="0" w:color="auto" w:frame="1"/>
        </w:rPr>
        <w:t>Z</w:t>
      </w:r>
      <w:r w:rsidR="00A5245B">
        <w:rPr>
          <w:rFonts w:ascii="Calibri" w:hAnsi="Calibri" w:cs="Calibri"/>
          <w:color w:val="000000"/>
          <w:bdr w:val="none" w:sz="0" w:space="0" w:color="auto" w:frame="1"/>
        </w:rPr>
        <w:t>adavatel</w:t>
      </w:r>
      <w:r w:rsidR="00930886">
        <w:rPr>
          <w:rFonts w:ascii="Calibri" w:hAnsi="Calibri" w:cs="Calibri"/>
          <w:color w:val="000000"/>
          <w:bdr w:val="none" w:sz="0" w:space="0" w:color="auto" w:frame="1"/>
        </w:rPr>
        <w:t xml:space="preserve"> tedy </w:t>
      </w:r>
      <w:r w:rsidR="00251D17">
        <w:rPr>
          <w:rFonts w:ascii="Calibri" w:hAnsi="Calibri" w:cs="Calibri"/>
          <w:color w:val="000000"/>
          <w:bdr w:val="none" w:sz="0" w:space="0" w:color="auto" w:frame="1"/>
        </w:rPr>
        <w:t>místo osobního (prezenčního) kontaktu může využít některou z možností on-line komunikace a setkávání.</w:t>
      </w:r>
      <w:r w:rsidR="00BB669D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251D17">
        <w:rPr>
          <w:rFonts w:ascii="Calibri" w:hAnsi="Calibri" w:cs="Calibri"/>
          <w:color w:val="000000"/>
          <w:bdr w:val="none" w:sz="0" w:space="0" w:color="auto" w:frame="1"/>
        </w:rPr>
        <w:t xml:space="preserve">Dostupné nástroje pro on-line sdílení a komunikaci umožňují </w:t>
      </w:r>
      <w:r w:rsidR="00D304FB">
        <w:rPr>
          <w:rFonts w:ascii="Calibri" w:hAnsi="Calibri" w:cs="Calibri"/>
          <w:color w:val="000000"/>
          <w:bdr w:val="none" w:sz="0" w:space="0" w:color="auto" w:frame="1"/>
        </w:rPr>
        <w:t>dálkové dvoustranné nebo vícestranné</w:t>
      </w:r>
      <w:r w:rsidR="00D304FB" w:rsidRPr="00D304FB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D304FB">
        <w:rPr>
          <w:rFonts w:ascii="Calibri" w:hAnsi="Calibri" w:cs="Calibri"/>
          <w:color w:val="000000"/>
          <w:bdr w:val="none" w:sz="0" w:space="0" w:color="auto" w:frame="1"/>
        </w:rPr>
        <w:t>setkávání a jednání.</w:t>
      </w:r>
      <w:r w:rsidR="00BB669D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D304FB">
        <w:rPr>
          <w:rFonts w:ascii="Calibri" w:hAnsi="Calibri" w:cs="Calibri"/>
          <w:color w:val="000000"/>
          <w:bdr w:val="none" w:sz="0" w:space="0" w:color="auto" w:frame="1"/>
        </w:rPr>
        <w:t>Možn</w:t>
      </w:r>
      <w:r w:rsidR="00BB669D">
        <w:rPr>
          <w:rFonts w:ascii="Calibri" w:hAnsi="Calibri" w:cs="Calibri"/>
          <w:color w:val="000000"/>
          <w:bdr w:val="none" w:sz="0" w:space="0" w:color="auto" w:frame="1"/>
        </w:rPr>
        <w:t>é</w:t>
      </w:r>
      <w:r w:rsidR="00D304FB">
        <w:rPr>
          <w:rFonts w:ascii="Calibri" w:hAnsi="Calibri" w:cs="Calibri"/>
          <w:color w:val="000000"/>
          <w:bdr w:val="none" w:sz="0" w:space="0" w:color="auto" w:frame="1"/>
        </w:rPr>
        <w:t xml:space="preserve"> je také on-line sdílení informací zadavatele s adresáty, například v </w:t>
      </w:r>
      <w:r w:rsidR="00930886">
        <w:rPr>
          <w:rFonts w:ascii="Calibri" w:hAnsi="Calibri" w:cs="Calibri"/>
          <w:color w:val="000000"/>
          <w:bdr w:val="none" w:sz="0" w:space="0" w:color="auto" w:frame="1"/>
        </w:rPr>
        <w:t>případě prohlídky místa plnění.</w:t>
      </w:r>
    </w:p>
    <w:p w14:paraId="6A22F225" w14:textId="77777777" w:rsidR="0026214A" w:rsidRPr="00D304FB" w:rsidRDefault="0026214A" w:rsidP="0026214A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Také pro ústní elektronickou komunikaci zůstává zachována povinnost </w:t>
      </w:r>
      <w:r w:rsidRPr="00D475B0">
        <w:rPr>
          <w:rFonts w:ascii="Calibri" w:hAnsi="Calibri" w:cs="Calibri"/>
          <w:color w:val="000000"/>
          <w:bdr w:val="none" w:sz="0" w:space="0" w:color="auto" w:frame="1"/>
        </w:rPr>
        <w:t>zadavatele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vhodně dokumentovat její obsah podle § 211 odst. 1 ZZVZ a ten pak </w:t>
      </w:r>
      <w:r w:rsidR="00350B67">
        <w:rPr>
          <w:rFonts w:ascii="Calibri" w:hAnsi="Calibri" w:cs="Calibri"/>
          <w:color w:val="000000"/>
          <w:bdr w:val="none" w:sz="0" w:space="0" w:color="auto" w:frame="1"/>
        </w:rPr>
        <w:t xml:space="preserve">uchovat </w:t>
      </w:r>
      <w:r>
        <w:rPr>
          <w:rFonts w:ascii="Calibri" w:hAnsi="Calibri" w:cs="Calibri"/>
          <w:color w:val="000000"/>
          <w:bdr w:val="none" w:sz="0" w:space="0" w:color="auto" w:frame="1"/>
        </w:rPr>
        <w:t>podle § 216 odst. 1 ZZVZ.</w:t>
      </w:r>
      <w:r w:rsidRPr="00DD353A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59B05ABE" w14:textId="77777777" w:rsidR="00BB669D" w:rsidRDefault="00BB669D" w:rsidP="00A5245B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Za technické zajištění on-line komunikace odpovídá ve smyslu § 211 odst. 4 ZZVZ</w:t>
      </w:r>
      <w:r w:rsidR="00350B67" w:rsidRPr="00350B67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350B67">
        <w:rPr>
          <w:rFonts w:ascii="Calibri" w:hAnsi="Calibri" w:cs="Calibri"/>
          <w:color w:val="000000"/>
          <w:bdr w:val="none" w:sz="0" w:space="0" w:color="auto" w:frame="1"/>
        </w:rPr>
        <w:t xml:space="preserve">zadavatel; ten má </w:t>
      </w:r>
      <w:r w:rsidR="00826ECE">
        <w:rPr>
          <w:rFonts w:ascii="Calibri" w:hAnsi="Calibri" w:cs="Calibri"/>
          <w:color w:val="000000"/>
          <w:bdr w:val="none" w:sz="0" w:space="0" w:color="auto" w:frame="1"/>
        </w:rPr>
        <w:t>dodavatelům poskytnout</w:t>
      </w:r>
      <w:r>
        <w:rPr>
          <w:color w:val="000000"/>
        </w:rPr>
        <w:t xml:space="preserve"> veškeré informace technické povahy, včetně kódování a šifrování, které jsou nezbytné pro elektronickou komunik</w:t>
      </w:r>
      <w:r w:rsidR="00826ECE">
        <w:rPr>
          <w:color w:val="000000"/>
        </w:rPr>
        <w:t>aci</w:t>
      </w:r>
      <w:r>
        <w:rPr>
          <w:color w:val="000000"/>
        </w:rPr>
        <w:t>.</w:t>
      </w:r>
    </w:p>
    <w:sectPr w:rsidR="00BB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69"/>
    <w:rsid w:val="00086B3C"/>
    <w:rsid w:val="00101CE9"/>
    <w:rsid w:val="00164B57"/>
    <w:rsid w:val="00192F38"/>
    <w:rsid w:val="002178CF"/>
    <w:rsid w:val="00251D17"/>
    <w:rsid w:val="0026214A"/>
    <w:rsid w:val="00350B67"/>
    <w:rsid w:val="00437A70"/>
    <w:rsid w:val="00513889"/>
    <w:rsid w:val="005A3D77"/>
    <w:rsid w:val="00612169"/>
    <w:rsid w:val="00647A18"/>
    <w:rsid w:val="006B05BA"/>
    <w:rsid w:val="00805232"/>
    <w:rsid w:val="00826ECE"/>
    <w:rsid w:val="008A5C9F"/>
    <w:rsid w:val="00930886"/>
    <w:rsid w:val="00A5245B"/>
    <w:rsid w:val="00AB608C"/>
    <w:rsid w:val="00AE5940"/>
    <w:rsid w:val="00AE6DF8"/>
    <w:rsid w:val="00B0583E"/>
    <w:rsid w:val="00B15779"/>
    <w:rsid w:val="00BB669D"/>
    <w:rsid w:val="00D304FB"/>
    <w:rsid w:val="00D475B0"/>
    <w:rsid w:val="00DC2867"/>
    <w:rsid w:val="00DD353A"/>
    <w:rsid w:val="00F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3758"/>
  <w15:chartTrackingRefBased/>
  <w15:docId w15:val="{EC1F807B-90AA-4AB1-9D33-1140B760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5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8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5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52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52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Matochová Lenka</dc:creator>
  <cp:keywords/>
  <dc:description/>
  <cp:lastModifiedBy>Vladimir</cp:lastModifiedBy>
  <cp:revision>2</cp:revision>
  <dcterms:created xsi:type="dcterms:W3CDTF">2020-04-22T08:47:00Z</dcterms:created>
  <dcterms:modified xsi:type="dcterms:W3CDTF">2020-04-22T08:47:00Z</dcterms:modified>
</cp:coreProperties>
</file>